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xmlns:a="http://schemas.openxmlformats.org/drawingml/2006/main" xmlns:pic="http://schemas.openxmlformats.org/drawingml/2006/picture" xmlns:a14="http://schemas.microsoft.com/office/drawing/2010/main" mc:Ignorable="w14 w15 wp14 w16se w16cid w16 w16cex w16sdtdh w16sdtfl">
  <w:body>
    <w:p w:rsidR="6A4377BC" w:rsidP="568A9DD1" w:rsidRDefault="6A4377BC" w14:paraId="28BB6AF6" w14:textId="757FF861">
      <w:pPr>
        <w:pStyle w:val="Normal"/>
        <w:rPr>
          <w:noProof w:val="0"/>
          <w:color w:val="auto"/>
          <w:lang w:val="it-IT"/>
        </w:rPr>
      </w:pPr>
      <w:r w:rsidR="6A4377BC">
        <w:drawing>
          <wp:inline wp14:editId="010828B8" wp14:anchorId="7FFE05A6">
            <wp:extent cx="5724524" cy="581025"/>
            <wp:effectExtent l="0" t="0" r="0" b="0"/>
            <wp:docPr id="651163696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96a2ac27fe6a40d8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5724524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P="3E1EC366" wp14:paraId="54C3AD74" wp14:textId="5DD57C25">
      <w:pPr>
        <w:pStyle w:val="Normal"/>
        <w:rPr>
          <w:rFonts w:ascii="Century Gothic" w:hAnsi="Century Gothic" w:eastAsia="Century Gothic" w:cs="Century Gothic"/>
          <w:noProof w:val="0"/>
          <w:lang w:val="it-IT"/>
        </w:rPr>
      </w:pPr>
      <w:r w:rsidRPr="3E1EC366" w:rsidR="39F54D5F">
        <w:rPr>
          <w:rFonts w:ascii="Century Gothic" w:hAnsi="Century Gothic" w:eastAsia="Century Gothic" w:cs="Century Gothic"/>
          <w:b w:val="1"/>
          <w:bCs w:val="1"/>
          <w:noProof w:val="0"/>
          <w:lang w:val="it-IT"/>
        </w:rPr>
        <w:t>InnoNext</w:t>
      </w:r>
      <w:r w:rsidRPr="3E1EC366" w:rsidR="39F54D5F">
        <w:rPr>
          <w:rFonts w:ascii="Century Gothic" w:hAnsi="Century Gothic" w:eastAsia="Century Gothic" w:cs="Century Gothic"/>
          <w:b w:val="1"/>
          <w:bCs w:val="1"/>
          <w:noProof w:val="0"/>
          <w:lang w:val="it-IT"/>
        </w:rPr>
        <w:t xml:space="preserve"> </w:t>
      </w:r>
      <w:r w:rsidRPr="3E1EC366" w:rsidR="39F54D5F">
        <w:rPr>
          <w:rFonts w:ascii="Century Gothic" w:hAnsi="Century Gothic" w:eastAsia="Century Gothic" w:cs="Century Gothic"/>
          <w:b w:val="1"/>
          <w:bCs w:val="1"/>
          <w:noProof w:val="0"/>
          <w:lang w:val="it-IT"/>
        </w:rPr>
        <w:t>Email</w:t>
      </w:r>
      <w:r w:rsidRPr="3E1EC366" w:rsidR="39F54D5F">
        <w:rPr>
          <w:rFonts w:ascii="Century Gothic" w:hAnsi="Century Gothic" w:eastAsia="Century Gothic" w:cs="Century Gothic"/>
          <w:b w:val="1"/>
          <w:bCs w:val="1"/>
          <w:noProof w:val="0"/>
          <w:lang w:val="it-IT"/>
        </w:rPr>
        <w:t xml:space="preserve"> for EIT-KIC Partner Companie</w:t>
      </w:r>
      <w:r w:rsidRPr="3E1EC366" w:rsidR="39F54D5F">
        <w:rPr>
          <w:rFonts w:ascii="Century Gothic" w:hAnsi="Century Gothic" w:eastAsia="Century Gothic" w:cs="Century Gothic"/>
          <w:noProof w:val="0"/>
          <w:lang w:val="it-IT"/>
        </w:rPr>
        <w:t>s</w:t>
      </w:r>
    </w:p>
    <w:p xmlns:wp14="http://schemas.microsoft.com/office/word/2010/wordml" w:rsidP="3E1EC366" wp14:paraId="611642D0" wp14:textId="01BDA6F8">
      <w:pPr>
        <w:pStyle w:val="Normal"/>
        <w:rPr>
          <w:rFonts w:ascii="Century Gothic" w:hAnsi="Century Gothic" w:eastAsia="Century Gothic" w:cs="Century Gothic"/>
          <w:noProof w:val="0"/>
          <w:lang w:val="it-IT"/>
        </w:rPr>
      </w:pPr>
      <w:r w:rsidRPr="3E1EC366" w:rsidR="39F54D5F">
        <w:rPr>
          <w:rFonts w:ascii="Century Gothic" w:hAnsi="Century Gothic" w:eastAsia="Century Gothic" w:cs="Century Gothic"/>
          <w:b w:val="1"/>
          <w:bCs w:val="1"/>
          <w:noProof w:val="0"/>
          <w:lang w:val="it-IT"/>
        </w:rPr>
        <w:t>Subject</w:t>
      </w:r>
      <w:r w:rsidRPr="3E1EC366" w:rsidR="39F54D5F">
        <w:rPr>
          <w:rFonts w:ascii="Century Gothic" w:hAnsi="Century Gothic" w:eastAsia="Century Gothic" w:cs="Century Gothic"/>
          <w:b w:val="1"/>
          <w:bCs w:val="1"/>
          <w:noProof w:val="0"/>
          <w:lang w:val="it-IT"/>
        </w:rPr>
        <w:t>:</w:t>
      </w:r>
      <w:r w:rsidRPr="3E1EC366" w:rsidR="39F54D5F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3E1EC366" w:rsidR="39F54D5F">
        <w:rPr>
          <w:rFonts w:ascii="Century Gothic" w:hAnsi="Century Gothic" w:eastAsia="Century Gothic" w:cs="Century Gothic"/>
          <w:noProof w:val="0"/>
          <w:lang w:val="it-IT"/>
        </w:rPr>
        <w:t>Unlock</w:t>
      </w:r>
      <w:r w:rsidRPr="3E1EC366" w:rsidR="39F54D5F">
        <w:rPr>
          <w:rFonts w:ascii="Century Gothic" w:hAnsi="Century Gothic" w:eastAsia="Century Gothic" w:cs="Century Gothic"/>
          <w:noProof w:val="0"/>
          <w:lang w:val="it-IT"/>
        </w:rPr>
        <w:t xml:space="preserve"> the Power of </w:t>
      </w:r>
      <w:r w:rsidRPr="3E1EC366" w:rsidR="39F54D5F">
        <w:rPr>
          <w:rFonts w:ascii="Century Gothic" w:hAnsi="Century Gothic" w:eastAsia="Century Gothic" w:cs="Century Gothic"/>
          <w:noProof w:val="0"/>
          <w:lang w:val="it-IT"/>
        </w:rPr>
        <w:t>InnoNext</w:t>
      </w:r>
      <w:r w:rsidRPr="3E1EC366" w:rsidR="39F54D5F">
        <w:rPr>
          <w:rFonts w:ascii="Century Gothic" w:hAnsi="Century Gothic" w:eastAsia="Century Gothic" w:cs="Century Gothic"/>
          <w:noProof w:val="0"/>
          <w:lang w:val="it-IT"/>
        </w:rPr>
        <w:t xml:space="preserve"> for EIT-KIC Partner Companies</w:t>
      </w:r>
    </w:p>
    <w:p xmlns:wp14="http://schemas.microsoft.com/office/word/2010/wordml" w:rsidP="3E1EC366" wp14:paraId="184E4811" wp14:textId="02B969E7">
      <w:pPr>
        <w:pStyle w:val="Normal"/>
        <w:rPr>
          <w:rFonts w:ascii="Century Gothic" w:hAnsi="Century Gothic" w:eastAsia="Century Gothic" w:cs="Century Gothic"/>
          <w:noProof w:val="0"/>
          <w:lang w:val="it-IT"/>
        </w:rPr>
      </w:pPr>
      <w:r w:rsidRPr="3E1EC366" w:rsidR="39F54D5F">
        <w:rPr>
          <w:rFonts w:ascii="Century Gothic" w:hAnsi="Century Gothic" w:eastAsia="Century Gothic" w:cs="Century Gothic"/>
          <w:noProof w:val="0"/>
          <w:lang w:val="it-IT"/>
        </w:rPr>
        <w:t>Dear</w:t>
      </w:r>
      <w:r w:rsidRPr="3E1EC366" w:rsidR="39F54D5F">
        <w:rPr>
          <w:rFonts w:ascii="Century Gothic" w:hAnsi="Century Gothic" w:eastAsia="Century Gothic" w:cs="Century Gothic"/>
          <w:noProof w:val="0"/>
          <w:lang w:val="it-IT"/>
        </w:rPr>
        <w:t xml:space="preserve"> [</w:t>
      </w:r>
      <w:r w:rsidRPr="3E1EC366" w:rsidR="39F54D5F">
        <w:rPr>
          <w:rFonts w:ascii="Century Gothic" w:hAnsi="Century Gothic" w:eastAsia="Century Gothic" w:cs="Century Gothic"/>
          <w:noProof w:val="0"/>
          <w:lang w:val="it-IT"/>
        </w:rPr>
        <w:t>Recipient's</w:t>
      </w:r>
      <w:r w:rsidRPr="3E1EC366" w:rsidR="39F54D5F">
        <w:rPr>
          <w:rFonts w:ascii="Century Gothic" w:hAnsi="Century Gothic" w:eastAsia="Century Gothic" w:cs="Century Gothic"/>
          <w:noProof w:val="0"/>
          <w:lang w:val="it-IT"/>
        </w:rPr>
        <w:t xml:space="preserve"> Name],</w:t>
      </w:r>
    </w:p>
    <w:p xmlns:wp14="http://schemas.microsoft.com/office/word/2010/wordml" w:rsidP="3E1EC366" wp14:paraId="7B85D119" wp14:textId="1967C0EB">
      <w:pPr>
        <w:pStyle w:val="Normal"/>
        <w:rPr>
          <w:rFonts w:ascii="Century Gothic" w:hAnsi="Century Gothic" w:eastAsia="Century Gothic" w:cs="Century Gothic"/>
          <w:noProof w:val="0"/>
          <w:lang w:val="it-IT"/>
        </w:rPr>
      </w:pPr>
      <w:r w:rsidRPr="3E1EC366" w:rsidR="39F54D5F">
        <w:rPr>
          <w:rFonts w:ascii="Century Gothic" w:hAnsi="Century Gothic" w:eastAsia="Century Gothic" w:cs="Century Gothic"/>
          <w:noProof w:val="0"/>
          <w:lang w:val="it-IT"/>
        </w:rPr>
        <w:t>As</w:t>
      </w:r>
      <w:r w:rsidRPr="3E1EC366" w:rsidR="39F54D5F">
        <w:rPr>
          <w:rFonts w:ascii="Century Gothic" w:hAnsi="Century Gothic" w:eastAsia="Century Gothic" w:cs="Century Gothic"/>
          <w:noProof w:val="0"/>
          <w:lang w:val="it-IT"/>
        </w:rPr>
        <w:t xml:space="preserve"> an </w:t>
      </w:r>
      <w:r w:rsidRPr="3E1EC366" w:rsidR="39F54D5F">
        <w:rPr>
          <w:rFonts w:ascii="Century Gothic" w:hAnsi="Century Gothic" w:eastAsia="Century Gothic" w:cs="Century Gothic"/>
          <w:noProof w:val="0"/>
          <w:lang w:val="it-IT"/>
        </w:rPr>
        <w:t>EIT-KIC Partner</w:t>
      </w:r>
      <w:r w:rsidRPr="3E1EC366" w:rsidR="39F54D5F">
        <w:rPr>
          <w:rFonts w:ascii="Century Gothic" w:hAnsi="Century Gothic" w:eastAsia="Century Gothic" w:cs="Century Gothic"/>
          <w:noProof w:val="0"/>
          <w:lang w:val="it-IT"/>
        </w:rPr>
        <w:t xml:space="preserve">, </w:t>
      </w:r>
      <w:r w:rsidRPr="3E1EC366" w:rsidR="39F54D5F">
        <w:rPr>
          <w:rFonts w:ascii="Century Gothic" w:hAnsi="Century Gothic" w:eastAsia="Century Gothic" w:cs="Century Gothic"/>
          <w:noProof w:val="0"/>
          <w:lang w:val="it-IT"/>
        </w:rPr>
        <w:t>you</w:t>
      </w:r>
      <w:r w:rsidRPr="3E1EC366" w:rsidR="39F54D5F">
        <w:rPr>
          <w:rFonts w:ascii="Century Gothic" w:hAnsi="Century Gothic" w:eastAsia="Century Gothic" w:cs="Century Gothic"/>
          <w:noProof w:val="0"/>
          <w:lang w:val="it-IT"/>
        </w:rPr>
        <w:t xml:space="preserve"> are </w:t>
      </w:r>
      <w:r w:rsidRPr="3E1EC366" w:rsidR="39F54D5F">
        <w:rPr>
          <w:rFonts w:ascii="Century Gothic" w:hAnsi="Century Gothic" w:eastAsia="Century Gothic" w:cs="Century Gothic"/>
          <w:noProof w:val="0"/>
          <w:lang w:val="it-IT"/>
        </w:rPr>
        <w:t>engaged</w:t>
      </w:r>
      <w:r w:rsidRPr="3E1EC366" w:rsidR="39F54D5F">
        <w:rPr>
          <w:rFonts w:ascii="Century Gothic" w:hAnsi="Century Gothic" w:eastAsia="Century Gothic" w:cs="Century Gothic"/>
          <w:noProof w:val="0"/>
          <w:lang w:val="it-IT"/>
        </w:rPr>
        <w:t xml:space="preserve"> in </w:t>
      </w:r>
      <w:r w:rsidRPr="3E1EC366" w:rsidR="39F54D5F">
        <w:rPr>
          <w:rFonts w:ascii="Century Gothic" w:hAnsi="Century Gothic" w:eastAsia="Century Gothic" w:cs="Century Gothic"/>
          <w:noProof w:val="0"/>
          <w:lang w:val="it-IT"/>
        </w:rPr>
        <w:t xml:space="preserve">collaborative </w:t>
      </w:r>
      <w:r w:rsidRPr="3E1EC366" w:rsidR="39F54D5F">
        <w:rPr>
          <w:rFonts w:ascii="Century Gothic" w:hAnsi="Century Gothic" w:eastAsia="Century Gothic" w:cs="Century Gothic"/>
          <w:noProof w:val="0"/>
          <w:lang w:val="it-IT"/>
        </w:rPr>
        <w:t>innovation</w:t>
      </w:r>
      <w:r w:rsidRPr="3E1EC366" w:rsidR="39F54D5F">
        <w:rPr>
          <w:rFonts w:ascii="Century Gothic" w:hAnsi="Century Gothic" w:eastAsia="Century Gothic" w:cs="Century Gothic"/>
          <w:noProof w:val="0"/>
          <w:lang w:val="it-IT"/>
        </w:rPr>
        <w:t xml:space="preserve"> projects</w:t>
      </w:r>
      <w:r w:rsidRPr="3E1EC366" w:rsidR="39F54D5F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3E1EC366" w:rsidR="39F54D5F">
        <w:rPr>
          <w:rFonts w:ascii="Century Gothic" w:hAnsi="Century Gothic" w:eastAsia="Century Gothic" w:cs="Century Gothic"/>
          <w:noProof w:val="0"/>
          <w:lang w:val="it-IT"/>
        </w:rPr>
        <w:t>that</w:t>
      </w:r>
      <w:r w:rsidRPr="3E1EC366" w:rsidR="39F54D5F">
        <w:rPr>
          <w:rFonts w:ascii="Century Gothic" w:hAnsi="Century Gothic" w:eastAsia="Century Gothic" w:cs="Century Gothic"/>
          <w:noProof w:val="0"/>
          <w:lang w:val="it-IT"/>
        </w:rPr>
        <w:t xml:space="preserve"> drive progress in </w:t>
      </w:r>
      <w:r w:rsidRPr="3E1EC366" w:rsidR="39F54D5F">
        <w:rPr>
          <w:rFonts w:ascii="Century Gothic" w:hAnsi="Century Gothic" w:eastAsia="Century Gothic" w:cs="Century Gothic"/>
          <w:noProof w:val="0"/>
          <w:lang w:val="it-IT"/>
        </w:rPr>
        <w:t xml:space="preserve">food, </w:t>
      </w:r>
      <w:r w:rsidRPr="3E1EC366" w:rsidR="39F54D5F">
        <w:rPr>
          <w:rFonts w:ascii="Century Gothic" w:hAnsi="Century Gothic" w:eastAsia="Century Gothic" w:cs="Century Gothic"/>
          <w:noProof w:val="0"/>
          <w:lang w:val="it-IT"/>
        </w:rPr>
        <w:t>climate</w:t>
      </w:r>
      <w:r w:rsidRPr="3E1EC366" w:rsidR="39F54D5F">
        <w:rPr>
          <w:rFonts w:ascii="Century Gothic" w:hAnsi="Century Gothic" w:eastAsia="Century Gothic" w:cs="Century Gothic"/>
          <w:noProof w:val="0"/>
          <w:lang w:val="it-IT"/>
        </w:rPr>
        <w:t xml:space="preserve">, manufacturing, and </w:t>
      </w:r>
      <w:r w:rsidRPr="3E1EC366" w:rsidR="39F54D5F">
        <w:rPr>
          <w:rFonts w:ascii="Century Gothic" w:hAnsi="Century Gothic" w:eastAsia="Century Gothic" w:cs="Century Gothic"/>
          <w:noProof w:val="0"/>
          <w:lang w:val="it-IT"/>
        </w:rPr>
        <w:t>digital</w:t>
      </w:r>
      <w:r w:rsidRPr="3E1EC366" w:rsidR="39F54D5F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3E1EC366" w:rsidR="39F54D5F">
        <w:rPr>
          <w:rFonts w:ascii="Century Gothic" w:hAnsi="Century Gothic" w:eastAsia="Century Gothic" w:cs="Century Gothic"/>
          <w:noProof w:val="0"/>
          <w:lang w:val="it-IT"/>
        </w:rPr>
        <w:t>transformation</w:t>
      </w:r>
      <w:r w:rsidRPr="3E1EC366" w:rsidR="39F54D5F">
        <w:rPr>
          <w:rFonts w:ascii="Century Gothic" w:hAnsi="Century Gothic" w:eastAsia="Century Gothic" w:cs="Century Gothic"/>
          <w:noProof w:val="0"/>
          <w:lang w:val="it-IT"/>
        </w:rPr>
        <w:t xml:space="preserve">. </w:t>
      </w:r>
      <w:r w:rsidRPr="3E1EC366" w:rsidR="39F54D5F">
        <w:rPr>
          <w:rFonts w:ascii="Century Gothic" w:hAnsi="Century Gothic" w:eastAsia="Century Gothic" w:cs="Century Gothic"/>
          <w:noProof w:val="0"/>
          <w:lang w:val="it-IT"/>
        </w:rPr>
        <w:t>InnoNext</w:t>
      </w:r>
      <w:r w:rsidRPr="3E1EC366" w:rsidR="39F54D5F">
        <w:rPr>
          <w:rFonts w:ascii="Century Gothic" w:hAnsi="Century Gothic" w:eastAsia="Century Gothic" w:cs="Century Gothic"/>
          <w:noProof w:val="0"/>
          <w:lang w:val="it-IT"/>
        </w:rPr>
        <w:t xml:space="preserve">, a </w:t>
      </w:r>
      <w:r w:rsidRPr="3E1EC366" w:rsidR="39F54D5F">
        <w:rPr>
          <w:rFonts w:ascii="Century Gothic" w:hAnsi="Century Gothic" w:eastAsia="Century Gothic" w:cs="Century Gothic"/>
          <w:noProof w:val="0"/>
          <w:lang w:val="it-IT"/>
        </w:rPr>
        <w:t xml:space="preserve">new </w:t>
      </w:r>
      <w:r w:rsidRPr="3E1EC366" w:rsidR="39F54D5F">
        <w:rPr>
          <w:rFonts w:ascii="Century Gothic" w:hAnsi="Century Gothic" w:eastAsia="Century Gothic" w:cs="Century Gothic"/>
          <w:noProof w:val="0"/>
          <w:lang w:val="it-IT"/>
        </w:rPr>
        <w:t>initiative</w:t>
      </w:r>
      <w:r w:rsidRPr="3E1EC366" w:rsidR="39F54D5F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3E1EC366" w:rsidR="39F54D5F">
        <w:rPr>
          <w:rFonts w:ascii="Century Gothic" w:hAnsi="Century Gothic" w:eastAsia="Century Gothic" w:cs="Century Gothic"/>
          <w:noProof w:val="0"/>
          <w:lang w:val="it-IT"/>
        </w:rPr>
        <w:t>within</w:t>
      </w:r>
      <w:r w:rsidRPr="3E1EC366" w:rsidR="39F54D5F">
        <w:rPr>
          <w:rFonts w:ascii="Century Gothic" w:hAnsi="Century Gothic" w:eastAsia="Century Gothic" w:cs="Century Gothic"/>
          <w:noProof w:val="0"/>
          <w:lang w:val="it-IT"/>
        </w:rPr>
        <w:t xml:space="preserve"> the EIC </w:t>
      </w:r>
      <w:r w:rsidRPr="3E1EC366" w:rsidR="39F54D5F">
        <w:rPr>
          <w:rFonts w:ascii="Century Gothic" w:hAnsi="Century Gothic" w:eastAsia="Century Gothic" w:cs="Century Gothic"/>
          <w:noProof w:val="0"/>
          <w:lang w:val="it-IT"/>
        </w:rPr>
        <w:t>ecosystem</w:t>
      </w:r>
      <w:r w:rsidRPr="3E1EC366" w:rsidR="39F54D5F">
        <w:rPr>
          <w:rFonts w:ascii="Century Gothic" w:hAnsi="Century Gothic" w:eastAsia="Century Gothic" w:cs="Century Gothic"/>
          <w:noProof w:val="0"/>
          <w:lang w:val="it-IT"/>
        </w:rPr>
        <w:t xml:space="preserve">, </w:t>
      </w:r>
      <w:r w:rsidRPr="3E1EC366" w:rsidR="39F54D5F">
        <w:rPr>
          <w:rFonts w:ascii="Century Gothic" w:hAnsi="Century Gothic" w:eastAsia="Century Gothic" w:cs="Century Gothic"/>
          <w:noProof w:val="0"/>
          <w:lang w:val="it-IT"/>
        </w:rPr>
        <w:t>offers</w:t>
      </w:r>
      <w:r w:rsidRPr="3E1EC366" w:rsidR="39F54D5F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3E1EC366" w:rsidR="39F54D5F">
        <w:rPr>
          <w:rFonts w:ascii="Century Gothic" w:hAnsi="Century Gothic" w:eastAsia="Century Gothic" w:cs="Century Gothic"/>
          <w:noProof w:val="0"/>
          <w:lang w:val="it-IT"/>
        </w:rPr>
        <w:t>you</w:t>
      </w:r>
      <w:r w:rsidRPr="3E1EC366" w:rsidR="39F54D5F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3E1EC366" w:rsidR="39F54D5F">
        <w:rPr>
          <w:rFonts w:ascii="Century Gothic" w:hAnsi="Century Gothic" w:eastAsia="Century Gothic" w:cs="Century Gothic"/>
          <w:noProof w:val="0"/>
          <w:lang w:val="it-IT"/>
        </w:rPr>
        <w:t>fully-funded</w:t>
      </w:r>
      <w:r w:rsidRPr="3E1EC366" w:rsidR="39F54D5F">
        <w:rPr>
          <w:rFonts w:ascii="Century Gothic" w:hAnsi="Century Gothic" w:eastAsia="Century Gothic" w:cs="Century Gothic"/>
          <w:noProof w:val="0"/>
          <w:lang w:val="it-IT"/>
        </w:rPr>
        <w:t xml:space="preserve"> internships</w:t>
      </w:r>
      <w:r w:rsidRPr="3E1EC366" w:rsidR="39F54D5F">
        <w:rPr>
          <w:rFonts w:ascii="Century Gothic" w:hAnsi="Century Gothic" w:eastAsia="Century Gothic" w:cs="Century Gothic"/>
          <w:noProof w:val="0"/>
          <w:lang w:val="it-IT"/>
        </w:rPr>
        <w:t xml:space="preserve"> to work with </w:t>
      </w:r>
      <w:r w:rsidRPr="3E1EC366" w:rsidR="39F54D5F">
        <w:rPr>
          <w:rFonts w:ascii="Century Gothic" w:hAnsi="Century Gothic" w:eastAsia="Century Gothic" w:cs="Century Gothic"/>
          <w:noProof w:val="0"/>
          <w:lang w:val="it-IT"/>
        </w:rPr>
        <w:t xml:space="preserve">top </w:t>
      </w:r>
      <w:r w:rsidRPr="3E1EC366" w:rsidR="39F54D5F">
        <w:rPr>
          <w:rFonts w:ascii="Century Gothic" w:hAnsi="Century Gothic" w:eastAsia="Century Gothic" w:cs="Century Gothic"/>
          <w:noProof w:val="0"/>
          <w:lang w:val="it-IT"/>
        </w:rPr>
        <w:t>research</w:t>
      </w:r>
      <w:r w:rsidRPr="3E1EC366" w:rsidR="39F54D5F">
        <w:rPr>
          <w:rFonts w:ascii="Century Gothic" w:hAnsi="Century Gothic" w:eastAsia="Century Gothic" w:cs="Century Gothic"/>
          <w:noProof w:val="0"/>
          <w:lang w:val="it-IT"/>
        </w:rPr>
        <w:t xml:space="preserve"> talent</w:t>
      </w:r>
      <w:r w:rsidRPr="3E1EC366" w:rsidR="39F54D5F">
        <w:rPr>
          <w:rFonts w:ascii="Century Gothic" w:hAnsi="Century Gothic" w:eastAsia="Century Gothic" w:cs="Century Gothic"/>
          <w:noProof w:val="0"/>
          <w:lang w:val="it-IT"/>
        </w:rPr>
        <w:t xml:space="preserve">, </w:t>
      </w:r>
      <w:r w:rsidRPr="3E1EC366" w:rsidR="39F54D5F">
        <w:rPr>
          <w:rFonts w:ascii="Century Gothic" w:hAnsi="Century Gothic" w:eastAsia="Century Gothic" w:cs="Century Gothic"/>
          <w:noProof w:val="0"/>
          <w:lang w:val="it-IT"/>
        </w:rPr>
        <w:t>enhancing</w:t>
      </w:r>
      <w:r w:rsidRPr="3E1EC366" w:rsidR="39F54D5F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3E1EC366" w:rsidR="39F54D5F">
        <w:rPr>
          <w:rFonts w:ascii="Century Gothic" w:hAnsi="Century Gothic" w:eastAsia="Century Gothic" w:cs="Century Gothic"/>
          <w:noProof w:val="0"/>
          <w:lang w:val="it-IT"/>
        </w:rPr>
        <w:t>your</w:t>
      </w:r>
      <w:r w:rsidRPr="3E1EC366" w:rsidR="39F54D5F">
        <w:rPr>
          <w:rFonts w:ascii="Century Gothic" w:hAnsi="Century Gothic" w:eastAsia="Century Gothic" w:cs="Century Gothic"/>
          <w:noProof w:val="0"/>
          <w:lang w:val="it-IT"/>
        </w:rPr>
        <w:t xml:space="preserve"> R&amp;D capabilities.</w:t>
      </w:r>
    </w:p>
    <w:p xmlns:wp14="http://schemas.microsoft.com/office/word/2010/wordml" w:rsidP="3E1EC366" wp14:paraId="02A42506" wp14:textId="3DAF5B72">
      <w:pPr>
        <w:pStyle w:val="Normal"/>
        <w:rPr>
          <w:rFonts w:ascii="Century Gothic" w:hAnsi="Century Gothic" w:eastAsia="Century Gothic" w:cs="Century Gothic"/>
        </w:rPr>
      </w:pPr>
      <w:r w:rsidRPr="3E1EC366" w:rsidR="39F54D5F">
        <w:rPr>
          <w:rFonts w:ascii="Century Gothic" w:hAnsi="Century Gothic" w:eastAsia="Century Gothic" w:cs="Century Gothic"/>
          <w:noProof w:val="0"/>
          <w:lang w:val="it-IT"/>
        </w:rPr>
        <w:t xml:space="preserve">📢 </w:t>
      </w:r>
      <w:r w:rsidRPr="3E1EC366" w:rsidR="39F54D5F">
        <w:rPr>
          <w:rFonts w:ascii="Century Gothic" w:hAnsi="Century Gothic" w:eastAsia="Century Gothic" w:cs="Century Gothic"/>
          <w:noProof w:val="0"/>
          <w:lang w:val="it-IT"/>
        </w:rPr>
        <w:t xml:space="preserve">Advance </w:t>
      </w:r>
      <w:r w:rsidRPr="3E1EC366" w:rsidR="39F54D5F">
        <w:rPr>
          <w:rFonts w:ascii="Century Gothic" w:hAnsi="Century Gothic" w:eastAsia="Century Gothic" w:cs="Century Gothic"/>
          <w:noProof w:val="0"/>
          <w:lang w:val="it-IT"/>
        </w:rPr>
        <w:t>your</w:t>
      </w:r>
      <w:r w:rsidRPr="3E1EC366" w:rsidR="39F54D5F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3E1EC366" w:rsidR="39F54D5F">
        <w:rPr>
          <w:rFonts w:ascii="Century Gothic" w:hAnsi="Century Gothic" w:eastAsia="Century Gothic" w:cs="Century Gothic"/>
          <w:noProof w:val="0"/>
          <w:lang w:val="it-IT"/>
        </w:rPr>
        <w:t>company’s</w:t>
      </w:r>
      <w:r w:rsidRPr="3E1EC366" w:rsidR="39F54D5F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3E1EC366" w:rsidR="39F54D5F">
        <w:rPr>
          <w:rFonts w:ascii="Century Gothic" w:hAnsi="Century Gothic" w:eastAsia="Century Gothic" w:cs="Century Gothic"/>
          <w:noProof w:val="0"/>
          <w:lang w:val="it-IT"/>
        </w:rPr>
        <w:t>innovation</w:t>
      </w:r>
      <w:r w:rsidRPr="3E1EC366" w:rsidR="39F54D5F">
        <w:rPr>
          <w:rFonts w:ascii="Century Gothic" w:hAnsi="Century Gothic" w:eastAsia="Century Gothic" w:cs="Century Gothic"/>
          <w:noProof w:val="0"/>
          <w:lang w:val="it-IT"/>
        </w:rPr>
        <w:t xml:space="preserve"> strategy </w:t>
      </w:r>
      <w:r w:rsidRPr="3E1EC366" w:rsidR="39F54D5F">
        <w:rPr>
          <w:rFonts w:ascii="Century Gothic" w:hAnsi="Century Gothic" w:eastAsia="Century Gothic" w:cs="Century Gothic"/>
          <w:noProof w:val="0"/>
          <w:lang w:val="it-IT"/>
        </w:rPr>
        <w:t>today</w:t>
      </w:r>
      <w:r w:rsidRPr="3E1EC366" w:rsidR="39F54D5F">
        <w:rPr>
          <w:rFonts w:ascii="Century Gothic" w:hAnsi="Century Gothic" w:eastAsia="Century Gothic" w:cs="Century Gothic"/>
          <w:noProof w:val="0"/>
          <w:lang w:val="it-IT"/>
        </w:rPr>
        <w:t>!</w:t>
      </w:r>
      <w:r>
        <w:br/>
      </w:r>
      <w:r w:rsidRPr="3E1EC366" w:rsidR="39F54D5F">
        <w:rPr>
          <w:rFonts w:ascii="Century Gothic" w:hAnsi="Century Gothic" w:eastAsia="Century Gothic" w:cs="Century Gothic"/>
          <w:noProof w:val="0"/>
          <w:lang w:val="it-IT"/>
        </w:rPr>
        <w:t>S</w:t>
      </w:r>
      <w:r w:rsidRPr="3E1EC366" w:rsidR="39F54D5F">
        <w:rPr>
          <w:rFonts w:ascii="Century Gothic" w:hAnsi="Century Gothic" w:eastAsia="Century Gothic" w:cs="Century Gothic"/>
          <w:noProof w:val="0"/>
          <w:lang w:val="it-IT"/>
        </w:rPr>
        <w:t>ign</w:t>
      </w:r>
      <w:r w:rsidRPr="3E1EC366" w:rsidR="39F54D5F">
        <w:rPr>
          <w:rFonts w:ascii="Century Gothic" w:hAnsi="Century Gothic" w:eastAsia="Century Gothic" w:cs="Century Gothic"/>
          <w:noProof w:val="0"/>
          <w:lang w:val="it-IT"/>
        </w:rPr>
        <w:t xml:space="preserve"> up </w:t>
      </w:r>
      <w:r w:rsidRPr="3E1EC366" w:rsidR="39F54D5F">
        <w:rPr>
          <w:rFonts w:ascii="Century Gothic" w:hAnsi="Century Gothic" w:eastAsia="Century Gothic" w:cs="Century Gothic"/>
          <w:noProof w:val="0"/>
          <w:lang w:val="it-IT"/>
        </w:rPr>
        <w:t>at</w:t>
      </w:r>
      <w:r w:rsidRPr="3E1EC366" w:rsidR="39F54D5F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hyperlink r:id="Ra64ecae94d1847b1">
        <w:r w:rsidRPr="3E1EC366" w:rsidR="39F54D5F">
          <w:rPr>
            <w:rStyle w:val="Hyperlink"/>
            <w:rFonts w:ascii="Century Gothic" w:hAnsi="Century Gothic" w:eastAsia="Century Gothic" w:cs="Century Gothic"/>
            <w:noProof w:val="0"/>
            <w:lang w:val="it-IT"/>
          </w:rPr>
          <w:t>innonext-project.eu</w:t>
        </w:r>
      </w:hyperlink>
    </w:p>
    <w:p xmlns:wp14="http://schemas.microsoft.com/office/word/2010/wordml" w:rsidP="32AB42D8" wp14:paraId="2DC08235" wp14:textId="32E7B1E0">
      <w:pPr>
        <w:pStyle w:val="Normal"/>
        <w:rPr>
          <w:rFonts w:ascii="Century Gothic" w:hAnsi="Century Gothic" w:eastAsia="Century Gothic" w:cs="Century Gothic"/>
        </w:rPr>
      </w:pP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4C5274D"/>
    <w:rsid w:val="0D04AECF"/>
    <w:rsid w:val="0E01D593"/>
    <w:rsid w:val="0F8F0E73"/>
    <w:rsid w:val="11B59D84"/>
    <w:rsid w:val="157CE6AF"/>
    <w:rsid w:val="19B81F28"/>
    <w:rsid w:val="30CD91AC"/>
    <w:rsid w:val="32AB42D8"/>
    <w:rsid w:val="39F54D5F"/>
    <w:rsid w:val="3C2DF3B9"/>
    <w:rsid w:val="3E1EC366"/>
    <w:rsid w:val="458362DF"/>
    <w:rsid w:val="48814D0C"/>
    <w:rsid w:val="568A9DD1"/>
    <w:rsid w:val="6A4377BC"/>
    <w:rsid w:val="716758FB"/>
    <w:rsid w:val="74C5274D"/>
    <w:rsid w:val="7D4A1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C5274D"/>
  <w15:chartTrackingRefBased/>
  <w15:docId w15:val="{D902881B-036C-47B3-BCB6-69E0A84DA15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it-I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ing3">
    <w:uiPriority w:val="9"/>
    <w:name w:val="heading 3"/>
    <w:basedOn w:val="Normal"/>
    <w:next w:val="Normal"/>
    <w:unhideWhenUsed/>
    <w:qFormat/>
    <w:rsid w:val="48814D0C"/>
    <w:rPr>
      <w:rFonts w:eastAsia="Aptos Display" w:cs="" w:eastAsiaTheme="minorAscii" w:cstheme="majorEastAsia"/>
      <w:color w:val="0F4761" w:themeColor="accent1" w:themeTint="FF" w:themeShade="BF"/>
      <w:sz w:val="28"/>
      <w:szCs w:val="28"/>
    </w:rPr>
    <w:pPr>
      <w:keepNext w:val="1"/>
      <w:keepLines w:val="1"/>
      <w:spacing w:before="160" w:after="80"/>
      <w:outlineLvl w:val="2"/>
    </w:pPr>
  </w:style>
  <w:style w:type="character" w:styleId="Hyperlink">
    <w:uiPriority w:val="99"/>
    <w:name w:val="Hyperlink"/>
    <w:basedOn w:val="DefaultParagraphFont"/>
    <w:unhideWhenUsed/>
    <w:rsid w:val="48814D0C"/>
    <w:rPr>
      <w:color w:val="467886"/>
      <w:u w:val="single"/>
    </w:rPr>
  </w:style>
  <w:style w:type="paragraph" w:styleId="Heading1">
    <w:uiPriority w:val="9"/>
    <w:name w:val="heading 1"/>
    <w:basedOn w:val="Normal"/>
    <w:next w:val="Normal"/>
    <w:qFormat/>
    <w:rsid w:val="716758FB"/>
    <w:rPr>
      <w:rFonts w:ascii="Aptos Display" w:hAnsi="Aptos Display" w:eastAsia="Aptos Display" w:cs="" w:asciiTheme="majorAscii" w:hAnsiTheme="majorAscii" w:eastAsiaTheme="minorAscii" w:cstheme="majorEastAsia"/>
      <w:color w:val="0F4761" w:themeColor="accent1" w:themeTint="FF" w:themeShade="BF"/>
      <w:sz w:val="40"/>
      <w:szCs w:val="40"/>
    </w:rPr>
    <w:pPr>
      <w:keepNext w:val="1"/>
      <w:keepLines w:val="1"/>
      <w:spacing w:before="360" w:after="80"/>
      <w:outlineLvl w:val="0"/>
    </w:pPr>
  </w:style>
  <w:style w:type="paragraph" w:styleId="Heading2">
    <w:uiPriority w:val="9"/>
    <w:name w:val="heading 2"/>
    <w:basedOn w:val="Normal"/>
    <w:next w:val="Normal"/>
    <w:unhideWhenUsed/>
    <w:qFormat/>
    <w:rsid w:val="32AB42D8"/>
    <w:rPr>
      <w:rFonts w:ascii="Aptos Display" w:hAnsi="Aptos Display" w:eastAsia="Aptos Display" w:cs="" w:asciiTheme="majorAscii" w:hAnsiTheme="majorAscii" w:eastAsiaTheme="minorAscii" w:cstheme="majorEastAsia"/>
      <w:color w:val="0F4761" w:themeColor="accent1" w:themeTint="FF" w:themeShade="BF"/>
      <w:sz w:val="32"/>
      <w:szCs w:val="32"/>
    </w:rPr>
    <w:pPr>
      <w:keepNext w:val="1"/>
      <w:keepLines w:val="1"/>
      <w:spacing w:before="160" w:after="80"/>
      <w:outlineLvl w:val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2.png" Id="R96a2ac27fe6a40d8" /><Relationship Type="http://schemas.openxmlformats.org/officeDocument/2006/relationships/hyperlink" Target="http://innonext-project.eu/" TargetMode="External" Id="Ra64ecae94d1847b1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E06889D6E92344C80EED8DF8328C85C" ma:contentTypeVersion="12" ma:contentTypeDescription="Creare un nuovo documento." ma:contentTypeScope="" ma:versionID="2aa6edc07cdfb052648b814a1601a607">
  <xsd:schema xmlns:xsd="http://www.w3.org/2001/XMLSchema" xmlns:xs="http://www.w3.org/2001/XMLSchema" xmlns:p="http://schemas.microsoft.com/office/2006/metadata/properties" xmlns:ns2="5170d76d-9556-48f5-a05b-f38f52b0c3d7" xmlns:ns3="42c3769b-8f14-4d14-b57d-254ef8e2c5df" targetNamespace="http://schemas.microsoft.com/office/2006/metadata/properties" ma:root="true" ma:fieldsID="e117855d70fb04ed4eb19f75b6a21f75" ns2:_="" ns3:_="">
    <xsd:import namespace="5170d76d-9556-48f5-a05b-f38f52b0c3d7"/>
    <xsd:import namespace="42c3769b-8f14-4d14-b57d-254ef8e2c5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70d76d-9556-48f5-a05b-f38f52b0c3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274d30e2-a84a-4d1e-9199-058114e55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c3769b-8f14-4d14-b57d-254ef8e2c5d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eeff3e-f5fe-4766-ace5-24d5ab77555d}" ma:internalName="TaxCatchAll" ma:showField="CatchAllData" ma:web="42c3769b-8f14-4d14-b57d-254ef8e2c5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70d76d-9556-48f5-a05b-f38f52b0c3d7">
      <Terms xmlns="http://schemas.microsoft.com/office/infopath/2007/PartnerControls"/>
    </lcf76f155ced4ddcb4097134ff3c332f>
    <TaxCatchAll xmlns="42c3769b-8f14-4d14-b57d-254ef8e2c5df" xsi:nil="true"/>
  </documentManagement>
</p:properties>
</file>

<file path=customXml/itemProps1.xml><?xml version="1.0" encoding="utf-8"?>
<ds:datastoreItem xmlns:ds="http://schemas.openxmlformats.org/officeDocument/2006/customXml" ds:itemID="{0883E2BC-D3DA-46B3-958D-D499D28E2471}"/>
</file>

<file path=customXml/itemProps2.xml><?xml version="1.0" encoding="utf-8"?>
<ds:datastoreItem xmlns:ds="http://schemas.openxmlformats.org/officeDocument/2006/customXml" ds:itemID="{CD36BA74-6537-47DD-A444-7075ACEF4CA5}"/>
</file>

<file path=customXml/itemProps3.xml><?xml version="1.0" encoding="utf-8"?>
<ds:datastoreItem xmlns:ds="http://schemas.openxmlformats.org/officeDocument/2006/customXml" ds:itemID="{3DE3BFF5-F527-487E-8EC8-47F6622C173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Tiziano DI SANSA</dc:creator>
  <keywords/>
  <dc:description/>
  <lastModifiedBy>Tiziano DI SANSA</lastModifiedBy>
  <dcterms:created xsi:type="dcterms:W3CDTF">2025-02-20T16:35:16.0000000Z</dcterms:created>
  <dcterms:modified xsi:type="dcterms:W3CDTF">2025-02-20T16:57:16.2599644Z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0x010100AE06889D6E92344C80EED8DF8328C85C</vt:lpwstr>
  </property>
  <property fmtid="{D5CDD505-2E9C-101B-9397-08002B2CF9AE}" pid="3" name="MediaServiceImageTags">
    <vt:lpwstr/>
  </property>
</Properties>
</file>